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0C2" w:rsidRDefault="00BD51DB" w:rsidP="00AA6007">
      <w:pPr>
        <w:jc w:val="center"/>
        <w:rPr>
          <w:b/>
          <w:color w:val="E36C0A"/>
          <w:szCs w:val="28"/>
        </w:rPr>
      </w:pPr>
      <w:r>
        <w:rPr>
          <w:noProof/>
        </w:rPr>
        <w:drawing>
          <wp:inline distT="0" distB="0" distL="0" distR="0">
            <wp:extent cx="2705100" cy="755650"/>
            <wp:effectExtent l="0" t="0" r="0" b="0"/>
            <wp:docPr id="1" name="Рисунок 1" descr="C:\Users\Пользователь\Desktop\турник работа\презинтация\Новая папка (2)\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Пользователь\Desktop\турник работа\презинтация\Новая папка (2)\5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-24386" t="-27514" r="-25898" b="-22416"/>
                    <a:stretch/>
                  </pic:blipFill>
                  <pic:spPr bwMode="auto">
                    <a:xfrm>
                      <a:off x="0" y="0"/>
                      <a:ext cx="270510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A4ACA" w:rsidRDefault="00AA6007" w:rsidP="00AA6007">
      <w:pPr>
        <w:jc w:val="center"/>
        <w:rPr>
          <w:b/>
          <w:color w:val="E36C0A"/>
          <w:szCs w:val="28"/>
        </w:rPr>
      </w:pPr>
      <w:r>
        <w:rPr>
          <w:b/>
          <w:color w:val="E36C0A"/>
          <w:szCs w:val="28"/>
        </w:rPr>
        <w:t>ФОНД РАЗВИТИЯ ДЕТСКОГО СПОРТА</w:t>
      </w:r>
    </w:p>
    <w:p w:rsidR="004A4ACA" w:rsidRDefault="00AA6007" w:rsidP="004A4ACA">
      <w:pPr>
        <w:pBdr>
          <w:bottom w:val="single" w:sz="12" w:space="1" w:color="auto"/>
        </w:pBdr>
        <w:jc w:val="center"/>
        <w:rPr>
          <w:b/>
          <w:color w:val="E36C0A"/>
          <w:sz w:val="44"/>
          <w:szCs w:val="44"/>
        </w:rPr>
      </w:pPr>
      <w:r>
        <w:rPr>
          <w:b/>
          <w:color w:val="E36C0A"/>
          <w:sz w:val="44"/>
          <w:szCs w:val="44"/>
        </w:rPr>
        <w:t>«СФЕРА СПОРТА</w:t>
      </w:r>
      <w:r w:rsidR="004A4ACA">
        <w:rPr>
          <w:b/>
          <w:color w:val="E36C0A"/>
          <w:sz w:val="44"/>
          <w:szCs w:val="44"/>
        </w:rPr>
        <w:t>»</w:t>
      </w:r>
    </w:p>
    <w:p w:rsidR="004A4ACA" w:rsidRDefault="00AA6007" w:rsidP="004A4ACA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107150, Москва, г. Бойцовская ул., дом 22, офис 44</w:t>
      </w:r>
    </w:p>
    <w:p w:rsidR="004A4ACA" w:rsidRPr="00647381" w:rsidRDefault="004A4ACA" w:rsidP="004A4ACA">
      <w:pPr>
        <w:jc w:val="center"/>
        <w:rPr>
          <w:b/>
          <w:sz w:val="20"/>
        </w:rPr>
      </w:pPr>
      <w:r>
        <w:rPr>
          <w:b/>
          <w:bCs/>
          <w:sz w:val="20"/>
        </w:rPr>
        <w:t>ИНН</w:t>
      </w:r>
      <w:r w:rsidRPr="00647381">
        <w:rPr>
          <w:b/>
          <w:bCs/>
          <w:sz w:val="20"/>
        </w:rPr>
        <w:t>/</w:t>
      </w:r>
      <w:r>
        <w:rPr>
          <w:b/>
          <w:bCs/>
          <w:sz w:val="20"/>
        </w:rPr>
        <w:t>КПП</w:t>
      </w:r>
      <w:r w:rsidRPr="00647381">
        <w:rPr>
          <w:b/>
          <w:bCs/>
          <w:sz w:val="20"/>
        </w:rPr>
        <w:t xml:space="preserve"> </w:t>
      </w:r>
      <w:r w:rsidR="00AA6007" w:rsidRPr="00647381">
        <w:rPr>
          <w:b/>
          <w:bCs/>
          <w:sz w:val="20"/>
        </w:rPr>
        <w:t>9718028496</w:t>
      </w:r>
      <w:r w:rsidRPr="00647381">
        <w:rPr>
          <w:b/>
          <w:bCs/>
          <w:sz w:val="20"/>
        </w:rPr>
        <w:t>/771</w:t>
      </w:r>
      <w:r w:rsidR="00AA6007" w:rsidRPr="00647381">
        <w:rPr>
          <w:b/>
          <w:bCs/>
          <w:sz w:val="20"/>
        </w:rPr>
        <w:t>801001</w:t>
      </w:r>
      <w:r w:rsidRPr="00647381">
        <w:rPr>
          <w:b/>
          <w:bCs/>
          <w:sz w:val="20"/>
        </w:rPr>
        <w:t xml:space="preserve">1 </w:t>
      </w:r>
      <w:r>
        <w:rPr>
          <w:b/>
          <w:sz w:val="20"/>
        </w:rPr>
        <w:t>ОГРН</w:t>
      </w:r>
      <w:r w:rsidRPr="00647381">
        <w:rPr>
          <w:b/>
          <w:sz w:val="20"/>
        </w:rPr>
        <w:t xml:space="preserve"> </w:t>
      </w:r>
      <w:r w:rsidR="00AA6007" w:rsidRPr="00647381">
        <w:rPr>
          <w:b/>
          <w:sz w:val="20"/>
        </w:rPr>
        <w:t>1167700067523</w:t>
      </w:r>
    </w:p>
    <w:p w:rsidR="00556451" w:rsidRPr="00647381" w:rsidRDefault="00556451" w:rsidP="00A46414">
      <w:pPr>
        <w:jc w:val="both"/>
        <w:rPr>
          <w:b/>
          <w:bCs/>
          <w:sz w:val="20"/>
        </w:rPr>
      </w:pPr>
    </w:p>
    <w:p w:rsidR="00A46414" w:rsidRPr="00116C88" w:rsidRDefault="00556451" w:rsidP="00A46414">
      <w:pPr>
        <w:jc w:val="both"/>
        <w:rPr>
          <w:b/>
          <w:bCs/>
          <w:sz w:val="20"/>
          <w:szCs w:val="20"/>
        </w:rPr>
      </w:pPr>
      <w:r w:rsidRPr="00116C88">
        <w:rPr>
          <w:sz w:val="20"/>
          <w:szCs w:val="20"/>
        </w:rPr>
        <w:t>Исх. № _</w:t>
      </w:r>
      <w:r w:rsidR="00C92CFE">
        <w:rPr>
          <w:sz w:val="20"/>
          <w:szCs w:val="20"/>
        </w:rPr>
        <w:t>6</w:t>
      </w:r>
      <w:r w:rsidR="004A509B">
        <w:rPr>
          <w:sz w:val="20"/>
          <w:szCs w:val="20"/>
        </w:rPr>
        <w:t>3</w:t>
      </w:r>
      <w:proofErr w:type="gramStart"/>
      <w:r w:rsidR="00535728">
        <w:rPr>
          <w:sz w:val="20"/>
          <w:szCs w:val="20"/>
        </w:rPr>
        <w:t>/С</w:t>
      </w:r>
      <w:proofErr w:type="gramEnd"/>
      <w:r w:rsidRPr="00116C88">
        <w:rPr>
          <w:sz w:val="20"/>
          <w:szCs w:val="20"/>
        </w:rPr>
        <w:t>_</w:t>
      </w:r>
      <w:r w:rsidR="00A46414" w:rsidRPr="00116C88">
        <w:rPr>
          <w:sz w:val="20"/>
          <w:szCs w:val="20"/>
        </w:rPr>
        <w:tab/>
        <w:t>от «</w:t>
      </w:r>
      <w:r w:rsidR="00F07C5C">
        <w:rPr>
          <w:sz w:val="20"/>
          <w:szCs w:val="20"/>
        </w:rPr>
        <w:t>30</w:t>
      </w:r>
      <w:r w:rsidR="00A46414" w:rsidRPr="00116C88">
        <w:rPr>
          <w:sz w:val="20"/>
          <w:szCs w:val="20"/>
        </w:rPr>
        <w:t>» __</w:t>
      </w:r>
      <w:r w:rsidR="00535728">
        <w:rPr>
          <w:sz w:val="20"/>
          <w:szCs w:val="20"/>
        </w:rPr>
        <w:t>10</w:t>
      </w:r>
      <w:r w:rsidR="00A46414" w:rsidRPr="00116C88">
        <w:rPr>
          <w:sz w:val="20"/>
          <w:szCs w:val="20"/>
        </w:rPr>
        <w:t>__ 201</w:t>
      </w:r>
      <w:r w:rsidR="00535728">
        <w:rPr>
          <w:sz w:val="20"/>
          <w:szCs w:val="20"/>
        </w:rPr>
        <w:t>6</w:t>
      </w:r>
      <w:r w:rsidR="00A46414" w:rsidRPr="00116C88">
        <w:rPr>
          <w:sz w:val="20"/>
          <w:szCs w:val="20"/>
        </w:rPr>
        <w:t xml:space="preserve"> г.</w:t>
      </w:r>
    </w:p>
    <w:p w:rsidR="00A46414" w:rsidRPr="00116C88" w:rsidRDefault="00A46414" w:rsidP="00A46414">
      <w:pPr>
        <w:rPr>
          <w:i/>
          <w:vanish/>
          <w:sz w:val="20"/>
          <w:szCs w:val="20"/>
          <w:u w:val="single"/>
        </w:rPr>
      </w:pPr>
      <w:r w:rsidRPr="00116C88">
        <w:rPr>
          <w:i/>
          <w:vanish/>
          <w:sz w:val="20"/>
          <w:szCs w:val="20"/>
          <w:u w:val="single"/>
        </w:rPr>
        <w:t xml:space="preserve">О спонсировании </w:t>
      </w:r>
      <w:r w:rsidR="00556451" w:rsidRPr="00116C88">
        <w:rPr>
          <w:i/>
          <w:vanish/>
          <w:sz w:val="20"/>
          <w:szCs w:val="20"/>
          <w:u w:val="single"/>
        </w:rPr>
        <w:br/>
        <w:t>детского хоккейного турнира «Кубок ВДНХ»</w:t>
      </w:r>
    </w:p>
    <w:p w:rsidR="00116C88" w:rsidRDefault="00116C88" w:rsidP="00116C88">
      <w:pPr>
        <w:jc w:val="both"/>
        <w:rPr>
          <w:b/>
          <w:bCs/>
          <w:sz w:val="20"/>
        </w:rPr>
      </w:pPr>
    </w:p>
    <w:p w:rsidR="00441946" w:rsidRPr="00B43D25" w:rsidRDefault="00B43D25" w:rsidP="00B43D25">
      <w:pPr>
        <w:jc w:val="center"/>
        <w:rPr>
          <w:rFonts w:eastAsia="Calibri"/>
          <w:b/>
          <w:color w:val="C00000"/>
          <w:sz w:val="36"/>
          <w:szCs w:val="36"/>
          <w:lang w:eastAsia="ar-SA"/>
        </w:rPr>
      </w:pPr>
      <w:r w:rsidRPr="00B43D25">
        <w:rPr>
          <w:rFonts w:eastAsia="Calibri"/>
          <w:b/>
          <w:color w:val="C00000"/>
          <w:sz w:val="36"/>
          <w:szCs w:val="36"/>
          <w:lang w:eastAsia="ar-SA"/>
        </w:rPr>
        <w:t>Список команд участников турнира «Кубок ВДНХ-2017»</w:t>
      </w:r>
    </w:p>
    <w:p w:rsidR="00441946" w:rsidRPr="00B43D25" w:rsidRDefault="00441946" w:rsidP="00B43D25">
      <w:pPr>
        <w:jc w:val="center"/>
        <w:rPr>
          <w:rFonts w:eastAsia="Calibri"/>
          <w:b/>
          <w:color w:val="C00000"/>
          <w:sz w:val="36"/>
          <w:szCs w:val="36"/>
          <w:lang w:eastAsia="ar-SA"/>
        </w:rPr>
      </w:pPr>
    </w:p>
    <w:p w:rsidR="00441946" w:rsidRDefault="00116C88" w:rsidP="00441946">
      <w:pPr>
        <w:rPr>
          <w:rFonts w:ascii="Arial" w:hAnsi="Arial" w:cs="Arial"/>
          <w:color w:val="FF0000"/>
          <w:sz w:val="23"/>
          <w:szCs w:val="23"/>
          <w:shd w:val="clear" w:color="auto" w:fill="FFFFFF"/>
        </w:rPr>
      </w:pPr>
      <w:r w:rsidRPr="00A665FF">
        <w:rPr>
          <w:rFonts w:eastAsia="Calibri"/>
          <w:b/>
          <w:sz w:val="24"/>
          <w:lang w:eastAsia="ar-SA"/>
        </w:rPr>
        <w:t xml:space="preserve">      </w:t>
      </w:r>
    </w:p>
    <w:p w:rsidR="00B43D25" w:rsidRPr="00B43D25" w:rsidRDefault="00441946" w:rsidP="00441946">
      <w:pPr>
        <w:rPr>
          <w:rFonts w:ascii="Arial" w:hAnsi="Arial" w:cs="Arial"/>
          <w:color w:val="0070C0"/>
          <w:sz w:val="23"/>
          <w:szCs w:val="23"/>
          <w:shd w:val="clear" w:color="auto" w:fill="FFFFFF"/>
        </w:rPr>
      </w:pPr>
      <w:proofErr w:type="gramStart"/>
      <w:r w:rsidRPr="00FE44C0">
        <w:rPr>
          <w:rFonts w:ascii="Arial" w:hAnsi="Arial" w:cs="Arial"/>
          <w:color w:val="FF0000"/>
          <w:sz w:val="23"/>
          <w:szCs w:val="23"/>
          <w:shd w:val="clear" w:color="auto" w:fill="FFFFFF"/>
        </w:rPr>
        <w:t>1)ЦСКА...2005</w:t>
      </w:r>
      <w:r>
        <w:rPr>
          <w:rFonts w:ascii="Arial" w:hAnsi="Arial" w:cs="Arial"/>
          <w:color w:val="FF0000"/>
          <w:sz w:val="23"/>
          <w:szCs w:val="23"/>
          <w:shd w:val="clear" w:color="auto" w:fill="FFFFFF"/>
        </w:rPr>
        <w:t xml:space="preserve"> </w:t>
      </w:r>
      <w:r w:rsidRPr="00FE44C0">
        <w:rPr>
          <w:rFonts w:ascii="Arial" w:hAnsi="Arial" w:cs="Arial"/>
          <w:color w:val="FF0000"/>
          <w:sz w:val="23"/>
          <w:szCs w:val="23"/>
          <w:shd w:val="clear" w:color="auto" w:fill="FFFFFF"/>
        </w:rPr>
        <w:t>(показательная игра)</w:t>
      </w:r>
      <w:r w:rsidRPr="00FE44C0">
        <w:rPr>
          <w:rFonts w:ascii="Arial" w:hAnsi="Arial" w:cs="Arial"/>
          <w:color w:val="FF0000"/>
          <w:sz w:val="23"/>
          <w:szCs w:val="23"/>
        </w:rPr>
        <w:br/>
      </w:r>
      <w:r w:rsidRPr="00FE44C0">
        <w:rPr>
          <w:rFonts w:ascii="Arial" w:hAnsi="Arial" w:cs="Arial"/>
          <w:color w:val="FF0000"/>
          <w:sz w:val="23"/>
          <w:szCs w:val="23"/>
          <w:shd w:val="clear" w:color="auto" w:fill="FFFFFF"/>
        </w:rPr>
        <w:t>2) Спартак 2005г</w:t>
      </w:r>
      <w:r w:rsidRPr="00FE44C0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FE44C0">
        <w:rPr>
          <w:rFonts w:ascii="Arial" w:hAnsi="Arial" w:cs="Arial"/>
          <w:color w:val="FF0000"/>
          <w:sz w:val="23"/>
          <w:szCs w:val="23"/>
          <w:shd w:val="clear" w:color="auto" w:fill="FFFFFF"/>
        </w:rPr>
        <w:t>(показательная игра)</w:t>
      </w:r>
      <w:r w:rsidRPr="00FE44C0">
        <w:rPr>
          <w:rFonts w:ascii="Arial" w:hAnsi="Arial" w:cs="Arial"/>
          <w:color w:val="FF0000"/>
          <w:sz w:val="23"/>
          <w:szCs w:val="23"/>
          <w:shd w:val="clear" w:color="auto" w:fill="FFFFFF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3)Серпухов "Губерния" 2005г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4) Атлант "Мытищи" 2005-2006гг.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5) Тула</w:t>
      </w:r>
      <w:r w:rsidR="00AB74FB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"Виктория" 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2005г.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6) Королев "Галактика" 2005-2006гг.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7)Атлант "Мытищи" 2004г.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8)Северная звезда "Москва" 2004г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9) Вымпел 2004г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10) Чехов "Витязь" 2004г.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11)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Марьино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2004г.</w:t>
      </w:r>
      <w:proofErr w:type="gram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 w:rsidRPr="00B43D25">
        <w:rPr>
          <w:rFonts w:ascii="Arial" w:hAnsi="Arial" w:cs="Arial"/>
          <w:color w:val="0070C0"/>
          <w:sz w:val="23"/>
          <w:szCs w:val="23"/>
          <w:shd w:val="clear" w:color="auto" w:fill="FFFFFF"/>
        </w:rPr>
        <w:t xml:space="preserve">Так же </w:t>
      </w:r>
      <w:proofErr w:type="gramStart"/>
      <w:r w:rsidRPr="00B43D25">
        <w:rPr>
          <w:rFonts w:ascii="Arial" w:hAnsi="Arial" w:cs="Arial"/>
          <w:color w:val="0070C0"/>
          <w:sz w:val="23"/>
          <w:szCs w:val="23"/>
          <w:shd w:val="clear" w:color="auto" w:fill="FFFFFF"/>
        </w:rPr>
        <w:t>команды</w:t>
      </w:r>
      <w:proofErr w:type="gramEnd"/>
      <w:r w:rsidRPr="00B43D25">
        <w:rPr>
          <w:rFonts w:ascii="Arial" w:hAnsi="Arial" w:cs="Arial"/>
          <w:color w:val="0070C0"/>
          <w:sz w:val="23"/>
          <w:szCs w:val="23"/>
          <w:shd w:val="clear" w:color="auto" w:fill="FFFFFF"/>
        </w:rPr>
        <w:t xml:space="preserve"> с которыми ведутся переговоры по утверждению года и времени участия</w:t>
      </w:r>
    </w:p>
    <w:p w:rsidR="00B43D25" w:rsidRDefault="00441946" w:rsidP="00441946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12) Калуга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13) Одинцово</w:t>
      </w:r>
      <w:r w:rsidR="00B43D2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"Искра"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14) Черноголовка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15) Можайск "Драгуны"</w:t>
      </w:r>
      <w:proofErr w:type="gramEnd"/>
    </w:p>
    <w:p w:rsidR="00441946" w:rsidRDefault="00B43D25" w:rsidP="00441946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16) Ком.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Сборная 2004г</w:t>
      </w:r>
      <w:r w:rsidR="00441946"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17) Ком.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Сборная 2005</w:t>
      </w:r>
      <w:r w:rsidR="00441946">
        <w:rPr>
          <w:rFonts w:ascii="Arial" w:hAnsi="Arial" w:cs="Arial"/>
          <w:color w:val="000000"/>
          <w:sz w:val="23"/>
          <w:szCs w:val="23"/>
          <w:shd w:val="clear" w:color="auto" w:fill="FFFFFF"/>
        </w:rPr>
        <w:t>г</w:t>
      </w:r>
    </w:p>
    <w:p w:rsidR="00B43D25" w:rsidRDefault="00B43D25" w:rsidP="00AA6007">
      <w:pPr>
        <w:jc w:val="both"/>
        <w:rPr>
          <w:rFonts w:eastAsia="Calibri"/>
          <w:b/>
          <w:sz w:val="24"/>
          <w:lang w:eastAsia="ar-SA"/>
        </w:rPr>
      </w:pPr>
    </w:p>
    <w:p w:rsidR="00116C88" w:rsidRPr="00B43D25" w:rsidRDefault="00B43D25" w:rsidP="00AA6007">
      <w:pPr>
        <w:jc w:val="both"/>
        <w:rPr>
          <w:rFonts w:eastAsia="Calibri"/>
          <w:b/>
          <w:color w:val="0070C0"/>
          <w:sz w:val="24"/>
          <w:lang w:eastAsia="ar-SA"/>
        </w:rPr>
      </w:pPr>
      <w:r w:rsidRPr="00B43D25">
        <w:rPr>
          <w:rFonts w:eastAsia="Calibri"/>
          <w:color w:val="0070C0"/>
          <w:sz w:val="24"/>
          <w:lang w:eastAsia="ar-SA"/>
        </w:rPr>
        <w:t xml:space="preserve">Получена поддержка четырех округов </w:t>
      </w:r>
      <w:proofErr w:type="gramStart"/>
      <w:r w:rsidRPr="00B43D25">
        <w:rPr>
          <w:rFonts w:eastAsia="Calibri"/>
          <w:color w:val="0070C0"/>
          <w:sz w:val="24"/>
          <w:lang w:eastAsia="ar-SA"/>
        </w:rPr>
        <w:t>г</w:t>
      </w:r>
      <w:proofErr w:type="gramEnd"/>
      <w:r w:rsidRPr="00B43D25">
        <w:rPr>
          <w:rFonts w:eastAsia="Calibri"/>
          <w:color w:val="0070C0"/>
          <w:sz w:val="24"/>
          <w:lang w:eastAsia="ar-SA"/>
        </w:rPr>
        <w:t xml:space="preserve">. Москвы, ведутся переговоры по участию команд данных округов, планируется утвердить до 24 команд участниц. </w:t>
      </w:r>
      <w:r w:rsidR="00116C88" w:rsidRPr="00B43D25">
        <w:rPr>
          <w:rFonts w:eastAsia="Calibri"/>
          <w:b/>
          <w:color w:val="0070C0"/>
          <w:sz w:val="24"/>
          <w:lang w:eastAsia="ar-SA"/>
        </w:rPr>
        <w:t xml:space="preserve">       </w:t>
      </w:r>
    </w:p>
    <w:sectPr w:rsidR="00116C88" w:rsidRPr="00B43D25" w:rsidSect="00A46414">
      <w:pgSz w:w="11906" w:h="16838"/>
      <w:pgMar w:top="719" w:right="746" w:bottom="53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etCTT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characterSpacingControl w:val="doNotCompress"/>
  <w:compat/>
  <w:rsids>
    <w:rsidRoot w:val="003A51D2"/>
    <w:rsid w:val="00030FBF"/>
    <w:rsid w:val="000615B8"/>
    <w:rsid w:val="00080C06"/>
    <w:rsid w:val="00116C88"/>
    <w:rsid w:val="00126BE6"/>
    <w:rsid w:val="0013259D"/>
    <w:rsid w:val="001A7048"/>
    <w:rsid w:val="001C5AF4"/>
    <w:rsid w:val="001F142E"/>
    <w:rsid w:val="001F7963"/>
    <w:rsid w:val="002661FF"/>
    <w:rsid w:val="002A6E4A"/>
    <w:rsid w:val="00335482"/>
    <w:rsid w:val="003724DB"/>
    <w:rsid w:val="00397253"/>
    <w:rsid w:val="003A2FD0"/>
    <w:rsid w:val="003A51D2"/>
    <w:rsid w:val="003D321B"/>
    <w:rsid w:val="003D6456"/>
    <w:rsid w:val="00423DDB"/>
    <w:rsid w:val="004363D2"/>
    <w:rsid w:val="00441946"/>
    <w:rsid w:val="00441BB8"/>
    <w:rsid w:val="00443FB4"/>
    <w:rsid w:val="00447B0B"/>
    <w:rsid w:val="004A4ACA"/>
    <w:rsid w:val="004A509B"/>
    <w:rsid w:val="004C40AB"/>
    <w:rsid w:val="004D5FB6"/>
    <w:rsid w:val="004F561A"/>
    <w:rsid w:val="00535728"/>
    <w:rsid w:val="00556451"/>
    <w:rsid w:val="005C2088"/>
    <w:rsid w:val="00631352"/>
    <w:rsid w:val="00647381"/>
    <w:rsid w:val="00684A11"/>
    <w:rsid w:val="006B0527"/>
    <w:rsid w:val="006B5329"/>
    <w:rsid w:val="006D3D2F"/>
    <w:rsid w:val="007B791F"/>
    <w:rsid w:val="00830EFA"/>
    <w:rsid w:val="00856EC6"/>
    <w:rsid w:val="00883A57"/>
    <w:rsid w:val="008D3B2A"/>
    <w:rsid w:val="00936B08"/>
    <w:rsid w:val="0094033B"/>
    <w:rsid w:val="009B62F7"/>
    <w:rsid w:val="00A2580F"/>
    <w:rsid w:val="00A46414"/>
    <w:rsid w:val="00A52B62"/>
    <w:rsid w:val="00A665FF"/>
    <w:rsid w:val="00A76030"/>
    <w:rsid w:val="00AA6007"/>
    <w:rsid w:val="00AB74FB"/>
    <w:rsid w:val="00AF2CA6"/>
    <w:rsid w:val="00AF5073"/>
    <w:rsid w:val="00B00381"/>
    <w:rsid w:val="00B1625B"/>
    <w:rsid w:val="00B25A00"/>
    <w:rsid w:val="00B352A8"/>
    <w:rsid w:val="00B41A67"/>
    <w:rsid w:val="00B43D25"/>
    <w:rsid w:val="00B918D9"/>
    <w:rsid w:val="00BB36C6"/>
    <w:rsid w:val="00BD1BF6"/>
    <w:rsid w:val="00BD51DB"/>
    <w:rsid w:val="00BF4EEB"/>
    <w:rsid w:val="00C005AF"/>
    <w:rsid w:val="00C121D8"/>
    <w:rsid w:val="00C92CFE"/>
    <w:rsid w:val="00CF4D53"/>
    <w:rsid w:val="00D2000F"/>
    <w:rsid w:val="00DA0A7D"/>
    <w:rsid w:val="00DD2B9B"/>
    <w:rsid w:val="00DD4F7C"/>
    <w:rsid w:val="00E00E52"/>
    <w:rsid w:val="00E01785"/>
    <w:rsid w:val="00EB78D1"/>
    <w:rsid w:val="00F01A3C"/>
    <w:rsid w:val="00F07C5C"/>
    <w:rsid w:val="00F55169"/>
    <w:rsid w:val="00F600C2"/>
    <w:rsid w:val="00FD5DFE"/>
    <w:rsid w:val="00FE1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51D2"/>
    <w:rPr>
      <w:sz w:val="28"/>
      <w:szCs w:val="24"/>
    </w:rPr>
  </w:style>
  <w:style w:type="paragraph" w:styleId="1">
    <w:name w:val="heading 1"/>
    <w:basedOn w:val="a"/>
    <w:next w:val="a"/>
    <w:qFormat/>
    <w:rsid w:val="003A51D2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nhideWhenUsed/>
    <w:qFormat/>
    <w:rsid w:val="00BB36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small">
    <w:name w:val="xsmall"/>
    <w:basedOn w:val="a"/>
    <w:rsid w:val="003A51D2"/>
    <w:pPr>
      <w:spacing w:before="100" w:beforeAutospacing="1" w:after="100" w:afterAutospacing="1"/>
    </w:pPr>
    <w:rPr>
      <w:sz w:val="20"/>
      <w:szCs w:val="20"/>
    </w:rPr>
  </w:style>
  <w:style w:type="paragraph" w:customStyle="1" w:styleId="10">
    <w:name w:val="Обычный1"/>
    <w:rsid w:val="003A51D2"/>
    <w:pPr>
      <w:widowControl w:val="0"/>
    </w:pPr>
    <w:rPr>
      <w:rFonts w:ascii="Arial" w:hAnsi="Arial"/>
      <w:snapToGrid w:val="0"/>
    </w:rPr>
  </w:style>
  <w:style w:type="table" w:styleId="a3">
    <w:name w:val="Table Grid"/>
    <w:basedOn w:val="a1"/>
    <w:rsid w:val="003A51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3A51D2"/>
    <w:rPr>
      <w:color w:val="0000FF"/>
      <w:u w:val="single"/>
    </w:rPr>
  </w:style>
  <w:style w:type="paragraph" w:styleId="a5">
    <w:name w:val="Normal (Web)"/>
    <w:basedOn w:val="a"/>
    <w:rsid w:val="003A51D2"/>
    <w:pPr>
      <w:spacing w:before="100" w:beforeAutospacing="1" w:after="100" w:afterAutospacing="1"/>
    </w:pPr>
    <w:rPr>
      <w:rFonts w:ascii="Tahoma" w:hAnsi="Tahoma" w:cs="Tahoma"/>
      <w:color w:val="000000"/>
      <w:sz w:val="19"/>
      <w:szCs w:val="19"/>
    </w:rPr>
  </w:style>
  <w:style w:type="paragraph" w:styleId="a6">
    <w:name w:val="Balloon Text"/>
    <w:basedOn w:val="a"/>
    <w:link w:val="a7"/>
    <w:rsid w:val="009B62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B62F7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uiPriority w:val="99"/>
    <w:rsid w:val="00A46414"/>
    <w:pPr>
      <w:suppressAutoHyphens/>
      <w:spacing w:after="120" w:line="480" w:lineRule="auto"/>
    </w:pPr>
    <w:rPr>
      <w:rFonts w:ascii="FreeSetCTT" w:eastAsia="Calibri" w:hAnsi="FreeSetCTT"/>
      <w:sz w:val="24"/>
      <w:lang w:eastAsia="ar-SA"/>
    </w:rPr>
  </w:style>
  <w:style w:type="character" w:customStyle="1" w:styleId="textdefault">
    <w:name w:val="text_default"/>
    <w:basedOn w:val="a0"/>
    <w:rsid w:val="00A46414"/>
    <w:rPr>
      <w:rFonts w:ascii="Times New Roman" w:hAnsi="Times New Roman" w:cs="Times New Roman" w:hint="default"/>
    </w:rPr>
  </w:style>
  <w:style w:type="character" w:styleId="a8">
    <w:name w:val="Emphasis"/>
    <w:basedOn w:val="a0"/>
    <w:qFormat/>
    <w:rsid w:val="006D3D2F"/>
    <w:rPr>
      <w:i/>
      <w:iCs/>
    </w:rPr>
  </w:style>
  <w:style w:type="character" w:customStyle="1" w:styleId="20">
    <w:name w:val="Заголовок 2 Знак"/>
    <w:basedOn w:val="a0"/>
    <w:link w:val="2"/>
    <w:rsid w:val="00BB36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51D2"/>
    <w:rPr>
      <w:sz w:val="28"/>
      <w:szCs w:val="24"/>
    </w:rPr>
  </w:style>
  <w:style w:type="paragraph" w:styleId="1">
    <w:name w:val="heading 1"/>
    <w:basedOn w:val="a"/>
    <w:next w:val="a"/>
    <w:qFormat/>
    <w:rsid w:val="003A51D2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nhideWhenUsed/>
    <w:qFormat/>
    <w:rsid w:val="00BB36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small">
    <w:name w:val="xsmall"/>
    <w:basedOn w:val="a"/>
    <w:rsid w:val="003A51D2"/>
    <w:pPr>
      <w:spacing w:before="100" w:beforeAutospacing="1" w:after="100" w:afterAutospacing="1"/>
    </w:pPr>
    <w:rPr>
      <w:sz w:val="20"/>
      <w:szCs w:val="20"/>
    </w:rPr>
  </w:style>
  <w:style w:type="paragraph" w:customStyle="1" w:styleId="10">
    <w:name w:val="Обычный1"/>
    <w:rsid w:val="003A51D2"/>
    <w:pPr>
      <w:widowControl w:val="0"/>
    </w:pPr>
    <w:rPr>
      <w:rFonts w:ascii="Arial" w:hAnsi="Arial"/>
      <w:snapToGrid w:val="0"/>
    </w:rPr>
  </w:style>
  <w:style w:type="table" w:styleId="a3">
    <w:name w:val="Table Grid"/>
    <w:basedOn w:val="a1"/>
    <w:rsid w:val="003A5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3A51D2"/>
    <w:rPr>
      <w:color w:val="0000FF"/>
      <w:u w:val="single"/>
    </w:rPr>
  </w:style>
  <w:style w:type="paragraph" w:styleId="a5">
    <w:name w:val="Normal (Web)"/>
    <w:basedOn w:val="a"/>
    <w:rsid w:val="003A51D2"/>
    <w:pPr>
      <w:spacing w:before="100" w:beforeAutospacing="1" w:after="100" w:afterAutospacing="1"/>
    </w:pPr>
    <w:rPr>
      <w:rFonts w:ascii="Tahoma" w:hAnsi="Tahoma" w:cs="Tahoma"/>
      <w:color w:val="000000"/>
      <w:sz w:val="19"/>
      <w:szCs w:val="19"/>
    </w:rPr>
  </w:style>
  <w:style w:type="paragraph" w:styleId="a6">
    <w:name w:val="Balloon Text"/>
    <w:basedOn w:val="a"/>
    <w:link w:val="a7"/>
    <w:rsid w:val="009B62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B62F7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uiPriority w:val="99"/>
    <w:rsid w:val="00A46414"/>
    <w:pPr>
      <w:suppressAutoHyphens/>
      <w:spacing w:after="120" w:line="480" w:lineRule="auto"/>
    </w:pPr>
    <w:rPr>
      <w:rFonts w:ascii="FreeSetCTT" w:eastAsia="Calibri" w:hAnsi="FreeSetCTT"/>
      <w:sz w:val="24"/>
      <w:lang w:eastAsia="ar-SA"/>
    </w:rPr>
  </w:style>
  <w:style w:type="character" w:customStyle="1" w:styleId="textdefault">
    <w:name w:val="text_default"/>
    <w:basedOn w:val="a0"/>
    <w:rsid w:val="00A46414"/>
    <w:rPr>
      <w:rFonts w:ascii="Times New Roman" w:hAnsi="Times New Roman" w:cs="Times New Roman" w:hint="default"/>
    </w:rPr>
  </w:style>
  <w:style w:type="character" w:styleId="a8">
    <w:name w:val="Emphasis"/>
    <w:basedOn w:val="a0"/>
    <w:qFormat/>
    <w:rsid w:val="006D3D2F"/>
    <w:rPr>
      <w:i/>
      <w:iCs/>
    </w:rPr>
  </w:style>
  <w:style w:type="character" w:customStyle="1" w:styleId="20">
    <w:name w:val="Заголовок 2 Знак"/>
    <w:basedOn w:val="a0"/>
    <w:link w:val="2"/>
    <w:rsid w:val="00BB36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1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BAE8F-57FC-4C6C-9D85-C1502041A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973</CharactersWithSpaces>
  <SharedDoc>false</SharedDoc>
  <HLinks>
    <vt:vector size="18" baseType="variant">
      <vt:variant>
        <vt:i4>655369</vt:i4>
      </vt:variant>
      <vt:variant>
        <vt:i4>6</vt:i4>
      </vt:variant>
      <vt:variant>
        <vt:i4>0</vt:i4>
      </vt:variant>
      <vt:variant>
        <vt:i4>5</vt:i4>
      </vt:variant>
      <vt:variant>
        <vt:lpwstr>http://www.nedraexpo.ru/</vt:lpwstr>
      </vt:variant>
      <vt:variant>
        <vt:lpwstr/>
      </vt:variant>
      <vt:variant>
        <vt:i4>2293784</vt:i4>
      </vt:variant>
      <vt:variant>
        <vt:i4>3</vt:i4>
      </vt:variant>
      <vt:variant>
        <vt:i4>0</vt:i4>
      </vt:variant>
      <vt:variant>
        <vt:i4>5</vt:i4>
      </vt:variant>
      <vt:variant>
        <vt:lpwstr>mailto:info@expobroker.ru</vt:lpwstr>
      </vt:variant>
      <vt:variant>
        <vt:lpwstr/>
      </vt:variant>
      <vt:variant>
        <vt:i4>2687071</vt:i4>
      </vt:variant>
      <vt:variant>
        <vt:i4>0</vt:i4>
      </vt:variant>
      <vt:variant>
        <vt:i4>0</vt:i4>
      </vt:variant>
      <vt:variant>
        <vt:i4>5</vt:i4>
      </vt:variant>
      <vt:variant>
        <vt:lpwstr>mailto:expo-salon@rambler.ru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user</cp:lastModifiedBy>
  <cp:revision>3</cp:revision>
  <cp:lastPrinted>2016-10-25T07:20:00Z</cp:lastPrinted>
  <dcterms:created xsi:type="dcterms:W3CDTF">2016-11-25T16:33:00Z</dcterms:created>
  <dcterms:modified xsi:type="dcterms:W3CDTF">2016-11-28T18:54:00Z</dcterms:modified>
</cp:coreProperties>
</file>